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77967" w14:textId="76666DB6" w:rsidR="00835AF0" w:rsidRPr="00121CF2" w:rsidRDefault="00835AF0" w:rsidP="008B0910">
      <w:pPr>
        <w:widowControl/>
        <w:jc w:val="left"/>
        <w:rPr>
          <w:rFonts w:asciiTheme="minorEastAsia" w:hAnsiTheme="minorEastAsia"/>
          <w:sz w:val="22"/>
        </w:rPr>
      </w:pPr>
      <w:r w:rsidRPr="00121CF2">
        <w:rPr>
          <w:rFonts w:asciiTheme="minorEastAsia" w:hAnsiTheme="minorEastAsia" w:hint="eastAsia"/>
          <w:sz w:val="22"/>
        </w:rPr>
        <w:t>第２号様式（第</w:t>
      </w:r>
      <w:r w:rsidR="00BC76A8" w:rsidRPr="00121CF2">
        <w:rPr>
          <w:rFonts w:asciiTheme="minorEastAsia" w:hAnsiTheme="minorEastAsia" w:hint="eastAsia"/>
          <w:sz w:val="22"/>
        </w:rPr>
        <w:t>８</w:t>
      </w:r>
      <w:r w:rsidRPr="00121CF2">
        <w:rPr>
          <w:rFonts w:asciiTheme="minorEastAsia" w:hAnsiTheme="minorEastAsia" w:hint="eastAsia"/>
          <w:sz w:val="22"/>
        </w:rPr>
        <w:t>条関係）</w:t>
      </w:r>
    </w:p>
    <w:p w14:paraId="509727E0" w14:textId="77777777" w:rsidR="00700EDD" w:rsidRPr="00121CF2" w:rsidRDefault="00700EDD" w:rsidP="00700EDD">
      <w:pPr>
        <w:jc w:val="center"/>
        <w:rPr>
          <w:rFonts w:asciiTheme="minorEastAsia" w:hAnsiTheme="minorEastAsia"/>
          <w:sz w:val="22"/>
        </w:rPr>
      </w:pPr>
      <w:r w:rsidRPr="00121CF2">
        <w:rPr>
          <w:rFonts w:asciiTheme="minorEastAsia" w:hAnsiTheme="minorEastAsia" w:hint="eastAsia"/>
          <w:sz w:val="22"/>
        </w:rPr>
        <w:t>（表）</w:t>
      </w:r>
    </w:p>
    <w:p w14:paraId="533D100B" w14:textId="77777777" w:rsidR="00835AF0" w:rsidRPr="00121CF2" w:rsidRDefault="00835AF0" w:rsidP="00835AF0">
      <w:pPr>
        <w:jc w:val="center"/>
        <w:rPr>
          <w:rFonts w:asciiTheme="minorEastAsia" w:hAnsiTheme="minorEastAsia"/>
          <w:sz w:val="24"/>
          <w:szCs w:val="24"/>
        </w:rPr>
      </w:pPr>
      <w:r w:rsidRPr="00121CF2">
        <w:rPr>
          <w:rFonts w:asciiTheme="minorEastAsia" w:hAnsiTheme="minorEastAsia" w:hint="eastAsia"/>
          <w:sz w:val="24"/>
          <w:szCs w:val="24"/>
        </w:rPr>
        <w:t>誓 約 書</w:t>
      </w:r>
    </w:p>
    <w:p w14:paraId="76F28C11" w14:textId="77777777" w:rsidR="00835AF0" w:rsidRPr="00121CF2" w:rsidRDefault="00835AF0" w:rsidP="00835AF0">
      <w:pPr>
        <w:jc w:val="right"/>
        <w:rPr>
          <w:rFonts w:asciiTheme="minorEastAsia" w:hAnsiTheme="minorEastAsia"/>
          <w:sz w:val="22"/>
        </w:rPr>
      </w:pPr>
      <w:r w:rsidRPr="00121CF2">
        <w:rPr>
          <w:rFonts w:asciiTheme="minorEastAsia" w:hAnsiTheme="minorEastAsia" w:hint="eastAsia"/>
          <w:sz w:val="22"/>
        </w:rPr>
        <w:t>年　　月　　日</w:t>
      </w:r>
    </w:p>
    <w:p w14:paraId="51F45126" w14:textId="5F93B1FE" w:rsidR="00835AF0" w:rsidRPr="00121CF2" w:rsidRDefault="00835AF0" w:rsidP="00835AF0">
      <w:pPr>
        <w:rPr>
          <w:rFonts w:asciiTheme="minorEastAsia" w:hAnsiTheme="minorEastAsia"/>
          <w:sz w:val="22"/>
        </w:rPr>
      </w:pPr>
      <w:r w:rsidRPr="00121CF2">
        <w:rPr>
          <w:rFonts w:asciiTheme="minorEastAsia" w:hAnsiTheme="minorEastAsia" w:hint="eastAsia"/>
          <w:sz w:val="22"/>
        </w:rPr>
        <w:t>海老名市長</w:t>
      </w:r>
      <w:r w:rsidR="006302F7" w:rsidRPr="00121CF2">
        <w:rPr>
          <w:rFonts w:asciiTheme="minorEastAsia" w:hAnsiTheme="minorEastAsia" w:hint="eastAsia"/>
          <w:sz w:val="22"/>
        </w:rPr>
        <w:t xml:space="preserve">　あて</w:t>
      </w:r>
    </w:p>
    <w:tbl>
      <w:tblPr>
        <w:tblStyle w:val="ab"/>
        <w:tblW w:w="6533" w:type="dxa"/>
        <w:tblInd w:w="25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37"/>
        <w:gridCol w:w="1428"/>
        <w:gridCol w:w="2568"/>
      </w:tblGrid>
      <w:tr w:rsidR="00121CF2" w:rsidRPr="00121CF2" w14:paraId="5BE7C3CC" w14:textId="77777777" w:rsidTr="00985502">
        <w:trPr>
          <w:gridAfter w:val="1"/>
          <w:wAfter w:w="2568" w:type="dxa"/>
          <w:trHeight w:val="309"/>
        </w:trPr>
        <w:tc>
          <w:tcPr>
            <w:tcW w:w="3965" w:type="dxa"/>
            <w:gridSpan w:val="2"/>
          </w:tcPr>
          <w:p w14:paraId="24DA0B14" w14:textId="36C7071C" w:rsidR="00835AF0" w:rsidRPr="00121CF2" w:rsidRDefault="009C0C83" w:rsidP="00B96366">
            <w:pPr>
              <w:jc w:val="left"/>
              <w:rPr>
                <w:rFonts w:asciiTheme="minorEastAsia" w:hAnsiTheme="minorEastAsia"/>
                <w:sz w:val="22"/>
              </w:rPr>
            </w:pPr>
            <w:r w:rsidRPr="00121CF2">
              <w:rPr>
                <w:rFonts w:asciiTheme="minorEastAsia" w:hAnsiTheme="minorEastAsia" w:hint="eastAsia"/>
                <w:sz w:val="22"/>
              </w:rPr>
              <w:t>申請</w:t>
            </w:r>
            <w:r w:rsidR="00835AF0" w:rsidRPr="00121CF2">
              <w:rPr>
                <w:rFonts w:asciiTheme="minorEastAsia" w:hAnsiTheme="minorEastAsia" w:hint="eastAsia"/>
                <w:sz w:val="22"/>
              </w:rPr>
              <w:t>者</w:t>
            </w:r>
          </w:p>
        </w:tc>
      </w:tr>
      <w:tr w:rsidR="00121CF2" w:rsidRPr="00121CF2" w14:paraId="052A9CBF" w14:textId="77777777" w:rsidTr="00985502">
        <w:trPr>
          <w:trHeight w:val="296"/>
        </w:trPr>
        <w:tc>
          <w:tcPr>
            <w:tcW w:w="2537" w:type="dxa"/>
            <w:vMerge w:val="restart"/>
            <w:vAlign w:val="center"/>
          </w:tcPr>
          <w:p w14:paraId="300410B4" w14:textId="136FB54C" w:rsidR="00835AF0" w:rsidRPr="00121CF2" w:rsidRDefault="00835AF0" w:rsidP="009C0C83">
            <w:pPr>
              <w:jc w:val="center"/>
              <w:rPr>
                <w:rFonts w:asciiTheme="minorEastAsia" w:hAnsiTheme="minorEastAsia"/>
                <w:sz w:val="22"/>
              </w:rPr>
            </w:pPr>
            <w:r w:rsidRPr="00121CF2">
              <w:rPr>
                <w:rFonts w:asciiTheme="minorEastAsia" w:hAnsiTheme="minorEastAsia" w:hint="eastAsia"/>
                <w:sz w:val="22"/>
              </w:rPr>
              <w:t>住所</w:t>
            </w:r>
          </w:p>
        </w:tc>
        <w:tc>
          <w:tcPr>
            <w:tcW w:w="3996" w:type="dxa"/>
            <w:gridSpan w:val="2"/>
          </w:tcPr>
          <w:p w14:paraId="2701A52E" w14:textId="77777777" w:rsidR="00835AF0" w:rsidRPr="00121CF2" w:rsidRDefault="00835AF0" w:rsidP="00B96366">
            <w:pPr>
              <w:jc w:val="left"/>
              <w:rPr>
                <w:rFonts w:asciiTheme="minorEastAsia" w:hAnsiTheme="minorEastAsia"/>
                <w:sz w:val="22"/>
              </w:rPr>
            </w:pPr>
            <w:r w:rsidRPr="00121CF2">
              <w:rPr>
                <w:rFonts w:asciiTheme="minorEastAsia" w:hAnsiTheme="minorEastAsia" w:hint="eastAsia"/>
                <w:sz w:val="22"/>
              </w:rPr>
              <w:t>〒　　　-</w:t>
            </w:r>
          </w:p>
        </w:tc>
      </w:tr>
      <w:tr w:rsidR="00121CF2" w:rsidRPr="00121CF2" w14:paraId="5A8D2E75" w14:textId="77777777" w:rsidTr="00985502">
        <w:trPr>
          <w:trHeight w:val="322"/>
        </w:trPr>
        <w:tc>
          <w:tcPr>
            <w:tcW w:w="2537" w:type="dxa"/>
            <w:vMerge/>
            <w:vAlign w:val="center"/>
          </w:tcPr>
          <w:p w14:paraId="4ECC065B" w14:textId="77777777" w:rsidR="00835AF0" w:rsidRPr="00121CF2" w:rsidRDefault="00835AF0" w:rsidP="00B96366">
            <w:pPr>
              <w:jc w:val="center"/>
              <w:rPr>
                <w:rFonts w:asciiTheme="minorEastAsia" w:hAnsiTheme="minorEastAsia"/>
                <w:sz w:val="22"/>
              </w:rPr>
            </w:pPr>
          </w:p>
        </w:tc>
        <w:tc>
          <w:tcPr>
            <w:tcW w:w="3996" w:type="dxa"/>
            <w:gridSpan w:val="2"/>
            <w:tcBorders>
              <w:bottom w:val="single" w:sz="4" w:space="0" w:color="auto"/>
            </w:tcBorders>
          </w:tcPr>
          <w:p w14:paraId="041CA907" w14:textId="77777777" w:rsidR="00835AF0" w:rsidRPr="00121CF2" w:rsidRDefault="00835AF0" w:rsidP="00B96366">
            <w:pPr>
              <w:jc w:val="left"/>
              <w:rPr>
                <w:rFonts w:asciiTheme="minorEastAsia" w:hAnsiTheme="minorEastAsia"/>
                <w:sz w:val="22"/>
              </w:rPr>
            </w:pPr>
            <w:r w:rsidRPr="00121CF2">
              <w:rPr>
                <w:rFonts w:asciiTheme="minorEastAsia" w:hAnsiTheme="minorEastAsia" w:hint="eastAsia"/>
                <w:sz w:val="22"/>
              </w:rPr>
              <w:t>海老名市</w:t>
            </w:r>
          </w:p>
        </w:tc>
      </w:tr>
      <w:tr w:rsidR="00121CF2" w:rsidRPr="00121CF2" w14:paraId="58383EBC" w14:textId="77777777" w:rsidTr="00985502">
        <w:trPr>
          <w:trHeight w:val="305"/>
        </w:trPr>
        <w:tc>
          <w:tcPr>
            <w:tcW w:w="2537" w:type="dxa"/>
            <w:vMerge w:val="restart"/>
            <w:vAlign w:val="center"/>
          </w:tcPr>
          <w:p w14:paraId="753C3231" w14:textId="77777777" w:rsidR="00835AF0" w:rsidRPr="00121CF2" w:rsidRDefault="00835AF0" w:rsidP="00B96366">
            <w:pPr>
              <w:jc w:val="center"/>
              <w:rPr>
                <w:rFonts w:asciiTheme="minorEastAsia" w:hAnsiTheme="minorEastAsia"/>
                <w:sz w:val="22"/>
              </w:rPr>
            </w:pPr>
            <w:r w:rsidRPr="00121CF2">
              <w:rPr>
                <w:rFonts w:asciiTheme="minorEastAsia" w:hAnsiTheme="minorEastAsia" w:hint="eastAsia"/>
                <w:sz w:val="22"/>
              </w:rPr>
              <w:t>ﾌﾘｶﾞﾅ</w:t>
            </w:r>
          </w:p>
          <w:p w14:paraId="215E6D06" w14:textId="77777777" w:rsidR="00835AF0" w:rsidRPr="00121CF2" w:rsidRDefault="00835AF0" w:rsidP="00B96366">
            <w:pPr>
              <w:jc w:val="center"/>
              <w:rPr>
                <w:rFonts w:asciiTheme="minorEastAsia" w:hAnsiTheme="minorEastAsia"/>
                <w:sz w:val="22"/>
              </w:rPr>
            </w:pPr>
            <w:r w:rsidRPr="00121CF2">
              <w:rPr>
                <w:rFonts w:asciiTheme="minorEastAsia" w:hAnsiTheme="minorEastAsia" w:hint="eastAsia"/>
                <w:sz w:val="22"/>
              </w:rPr>
              <w:t>氏名</w:t>
            </w:r>
          </w:p>
          <w:p w14:paraId="3E895652" w14:textId="77777777" w:rsidR="00835AF0" w:rsidRPr="00121CF2" w:rsidRDefault="00835AF0" w:rsidP="00B96366">
            <w:pPr>
              <w:jc w:val="center"/>
              <w:rPr>
                <w:rFonts w:asciiTheme="minorEastAsia" w:hAnsiTheme="minorEastAsia"/>
                <w:sz w:val="22"/>
              </w:rPr>
            </w:pPr>
            <w:r w:rsidRPr="00121CF2">
              <w:rPr>
                <w:rFonts w:asciiTheme="minorEastAsia" w:hAnsiTheme="minorEastAsia" w:hint="eastAsia"/>
                <w:sz w:val="22"/>
              </w:rPr>
              <w:t>（法人名・代表者名）</w:t>
            </w:r>
          </w:p>
        </w:tc>
        <w:tc>
          <w:tcPr>
            <w:tcW w:w="3996" w:type="dxa"/>
            <w:gridSpan w:val="2"/>
            <w:tcBorders>
              <w:top w:val="single" w:sz="4" w:space="0" w:color="auto"/>
            </w:tcBorders>
          </w:tcPr>
          <w:p w14:paraId="35C16B25" w14:textId="77777777" w:rsidR="00835AF0" w:rsidRPr="00121CF2" w:rsidRDefault="00835AF0" w:rsidP="00B96366">
            <w:pPr>
              <w:jc w:val="left"/>
              <w:rPr>
                <w:rFonts w:asciiTheme="minorEastAsia" w:hAnsiTheme="minorEastAsia"/>
                <w:sz w:val="22"/>
              </w:rPr>
            </w:pPr>
          </w:p>
        </w:tc>
      </w:tr>
      <w:tr w:rsidR="00835AF0" w:rsidRPr="00121CF2" w14:paraId="37E7A201" w14:textId="77777777" w:rsidTr="00985502">
        <w:trPr>
          <w:trHeight w:val="309"/>
        </w:trPr>
        <w:tc>
          <w:tcPr>
            <w:tcW w:w="2537" w:type="dxa"/>
            <w:vMerge/>
            <w:tcBorders>
              <w:top w:val="single" w:sz="4" w:space="0" w:color="auto"/>
            </w:tcBorders>
            <w:vAlign w:val="center"/>
          </w:tcPr>
          <w:p w14:paraId="00CB9967" w14:textId="77777777" w:rsidR="00835AF0" w:rsidRPr="00121CF2" w:rsidRDefault="00835AF0" w:rsidP="00B96366">
            <w:pPr>
              <w:jc w:val="center"/>
              <w:rPr>
                <w:rFonts w:asciiTheme="minorEastAsia" w:hAnsiTheme="minorEastAsia"/>
                <w:sz w:val="22"/>
              </w:rPr>
            </w:pPr>
          </w:p>
        </w:tc>
        <w:tc>
          <w:tcPr>
            <w:tcW w:w="3996" w:type="dxa"/>
            <w:gridSpan w:val="2"/>
            <w:tcBorders>
              <w:bottom w:val="single" w:sz="4" w:space="0" w:color="auto"/>
            </w:tcBorders>
          </w:tcPr>
          <w:p w14:paraId="1DC8B580" w14:textId="77777777" w:rsidR="00835AF0" w:rsidRPr="00121CF2" w:rsidRDefault="00835AF0" w:rsidP="00B96366">
            <w:pPr>
              <w:jc w:val="left"/>
              <w:rPr>
                <w:rFonts w:asciiTheme="minorEastAsia" w:hAnsiTheme="minorEastAsia"/>
                <w:sz w:val="22"/>
              </w:rPr>
            </w:pPr>
          </w:p>
        </w:tc>
      </w:tr>
    </w:tbl>
    <w:p w14:paraId="4C3ECFAD" w14:textId="77777777" w:rsidR="00835AF0" w:rsidRPr="00121CF2" w:rsidRDefault="00835AF0" w:rsidP="00835AF0">
      <w:pPr>
        <w:jc w:val="left"/>
        <w:rPr>
          <w:rFonts w:asciiTheme="minorEastAsia" w:hAnsiTheme="minorEastAsia"/>
          <w:sz w:val="22"/>
        </w:rPr>
      </w:pPr>
    </w:p>
    <w:p w14:paraId="1D18EE4B" w14:textId="4B28D02D" w:rsidR="00700EDD" w:rsidRPr="00121CF2" w:rsidRDefault="00835AF0" w:rsidP="00700EDD">
      <w:pPr>
        <w:spacing w:line="300" w:lineRule="exact"/>
        <w:ind w:leftChars="92" w:left="193" w:rightChars="33" w:right="69" w:firstLineChars="99" w:firstLine="208"/>
        <w:rPr>
          <w:rFonts w:asciiTheme="minorEastAsia" w:hAnsiTheme="minorEastAsia" w:cs="Times New Roman"/>
          <w:kern w:val="0"/>
          <w:szCs w:val="21"/>
        </w:rPr>
      </w:pPr>
      <w:r w:rsidRPr="00121CF2">
        <w:rPr>
          <w:rFonts w:asciiTheme="minorEastAsia" w:hAnsiTheme="minorEastAsia" w:hint="eastAsia"/>
          <w:szCs w:val="21"/>
        </w:rPr>
        <w:t>私は、申請内容が次の各号のいずれにも該当することを誓約します。</w:t>
      </w:r>
      <w:r w:rsidR="00700EDD" w:rsidRPr="00121CF2">
        <w:rPr>
          <w:rFonts w:asciiTheme="minorEastAsia" w:hAnsiTheme="minorEastAsia" w:hint="eastAsia"/>
          <w:szCs w:val="21"/>
        </w:rPr>
        <w:t>また</w:t>
      </w:r>
      <w:r w:rsidR="00700EDD" w:rsidRPr="00121CF2">
        <w:rPr>
          <w:rFonts w:asciiTheme="minorEastAsia" w:hAnsiTheme="minorEastAsia" w:cs="Times New Roman" w:hint="eastAsia"/>
          <w:kern w:val="0"/>
          <w:szCs w:val="21"/>
        </w:rPr>
        <w:t>、申請に関する審査のため、申請者</w:t>
      </w:r>
      <w:r w:rsidR="0050437E" w:rsidRPr="00121CF2">
        <w:rPr>
          <w:rFonts w:asciiTheme="minorEastAsia" w:hAnsiTheme="minorEastAsia" w:cs="Times New Roman" w:hint="eastAsia"/>
          <w:kern w:val="0"/>
          <w:szCs w:val="21"/>
        </w:rPr>
        <w:t>に係る</w:t>
      </w:r>
      <w:r w:rsidR="00700EDD" w:rsidRPr="00121CF2">
        <w:rPr>
          <w:rFonts w:asciiTheme="minorEastAsia" w:hAnsiTheme="minorEastAsia" w:cs="Times New Roman" w:hint="eastAsia"/>
          <w:kern w:val="0"/>
          <w:szCs w:val="21"/>
        </w:rPr>
        <w:t>海老名市が保有する公簿等により個人情報（</w:t>
      </w:r>
      <w:r w:rsidR="0050437E" w:rsidRPr="00121CF2">
        <w:rPr>
          <w:rFonts w:asciiTheme="minorEastAsia" w:hAnsiTheme="minorEastAsia" w:cs="Times New Roman" w:hint="eastAsia"/>
          <w:kern w:val="0"/>
          <w:szCs w:val="21"/>
        </w:rPr>
        <w:t>住民基本台帳、</w:t>
      </w:r>
      <w:r w:rsidR="00700EDD" w:rsidRPr="00121CF2">
        <w:rPr>
          <w:rFonts w:asciiTheme="minorEastAsia" w:hAnsiTheme="minorEastAsia" w:cs="Times New Roman" w:hint="eastAsia"/>
          <w:kern w:val="0"/>
          <w:szCs w:val="21"/>
        </w:rPr>
        <w:t>家屋課税台帳、市で実施している</w:t>
      </w:r>
      <w:r w:rsidR="000B324B" w:rsidRPr="00121CF2">
        <w:rPr>
          <w:rFonts w:asciiTheme="minorEastAsia" w:hAnsiTheme="minorEastAsia" w:cs="Times New Roman"/>
          <w:szCs w:val="21"/>
        </w:rPr>
        <w:t>改修費等に係る補助金</w:t>
      </w:r>
      <w:r w:rsidR="00700EDD" w:rsidRPr="00121CF2">
        <w:rPr>
          <w:rFonts w:asciiTheme="minorEastAsia" w:hAnsiTheme="minorEastAsia" w:cs="Times New Roman" w:hint="eastAsia"/>
          <w:kern w:val="0"/>
          <w:szCs w:val="21"/>
        </w:rPr>
        <w:t>制度の利用状況）及び市税等の納付状況等を取得することに同意します。</w:t>
      </w:r>
    </w:p>
    <w:p w14:paraId="20B1F0C6" w14:textId="607A86A4" w:rsidR="00835AF0" w:rsidRPr="00121CF2" w:rsidRDefault="00835AF0" w:rsidP="00835AF0">
      <w:pPr>
        <w:jc w:val="center"/>
        <w:rPr>
          <w:rFonts w:asciiTheme="minorEastAsia" w:hAnsiTheme="minorEastAsia"/>
          <w:szCs w:val="21"/>
        </w:rPr>
      </w:pPr>
    </w:p>
    <w:p w14:paraId="656E95FF" w14:textId="77777777" w:rsidR="00835AF0" w:rsidRPr="00121CF2" w:rsidRDefault="00835AF0" w:rsidP="00835AF0">
      <w:pPr>
        <w:jc w:val="left"/>
        <w:rPr>
          <w:rFonts w:asciiTheme="minorEastAsia" w:hAnsiTheme="minorEastAsia"/>
          <w:szCs w:val="21"/>
        </w:rPr>
      </w:pPr>
    </w:p>
    <w:p w14:paraId="184D96FF" w14:textId="6489A8B0" w:rsidR="00835AF0" w:rsidRPr="00121CF2" w:rsidRDefault="00054970" w:rsidP="00E90BEF">
      <w:pPr>
        <w:spacing w:line="320" w:lineRule="exact"/>
        <w:ind w:firstLine="220"/>
        <w:rPr>
          <w:rFonts w:asciiTheme="minorEastAsia" w:hAnsiTheme="minorEastAsia"/>
          <w:szCs w:val="21"/>
        </w:rPr>
      </w:pPr>
      <w:r w:rsidRPr="00121CF2">
        <w:rPr>
          <w:rFonts w:asciiTheme="minorEastAsia" w:hAnsiTheme="minorEastAsia" w:hint="eastAsia"/>
          <w:szCs w:val="21"/>
        </w:rPr>
        <w:t>１</w:t>
      </w:r>
      <w:r w:rsidR="00A03F1D" w:rsidRPr="00121CF2">
        <w:rPr>
          <w:rFonts w:asciiTheme="minorEastAsia" w:hAnsiTheme="minorEastAsia" w:hint="eastAsia"/>
          <w:szCs w:val="21"/>
        </w:rPr>
        <w:t xml:space="preserve">　</w:t>
      </w:r>
      <w:r w:rsidRPr="00121CF2">
        <w:rPr>
          <w:rFonts w:asciiTheme="minorEastAsia" w:hAnsiTheme="minorEastAsia" w:hint="eastAsia"/>
          <w:szCs w:val="21"/>
        </w:rPr>
        <w:t>補助対象住宅</w:t>
      </w:r>
    </w:p>
    <w:p w14:paraId="73A67A2B" w14:textId="3C1F1A64" w:rsidR="00835AF0" w:rsidRPr="00121CF2" w:rsidRDefault="00A03F1D" w:rsidP="00E90BEF">
      <w:pPr>
        <w:spacing w:line="320" w:lineRule="exact"/>
        <w:ind w:firstLine="440"/>
        <w:rPr>
          <w:rFonts w:asciiTheme="minorEastAsia" w:hAnsiTheme="minorEastAsia"/>
          <w:szCs w:val="21"/>
        </w:rPr>
      </w:pPr>
      <w:r w:rsidRPr="00121CF2">
        <w:rPr>
          <w:rFonts w:asciiTheme="minorEastAsia" w:hAnsiTheme="minorEastAsia" w:hint="eastAsia"/>
          <w:szCs w:val="21"/>
        </w:rPr>
        <w:t>(１</w:t>
      </w:r>
      <w:r w:rsidRPr="00121CF2">
        <w:rPr>
          <w:rFonts w:asciiTheme="minorEastAsia" w:hAnsiTheme="minorEastAsia"/>
          <w:szCs w:val="21"/>
        </w:rPr>
        <w:t>)</w:t>
      </w:r>
      <w:r w:rsidR="00835AF0" w:rsidRPr="00121CF2">
        <w:rPr>
          <w:rFonts w:asciiTheme="minorEastAsia" w:hAnsiTheme="minorEastAsia" w:hint="eastAsia"/>
          <w:szCs w:val="21"/>
        </w:rPr>
        <w:t xml:space="preserve">　入居世帯（被災者世帯を除く。）の収入が３８万７千円以下である</w:t>
      </w:r>
      <w:r w:rsidRPr="00121CF2">
        <w:rPr>
          <w:rFonts w:asciiTheme="minorEastAsia" w:hAnsiTheme="minorEastAsia" w:hint="eastAsia"/>
          <w:szCs w:val="21"/>
        </w:rPr>
        <w:t>。</w:t>
      </w:r>
    </w:p>
    <w:p w14:paraId="54A9B30A" w14:textId="275D821D" w:rsidR="00835AF0" w:rsidRPr="00121CF2" w:rsidRDefault="00A03F1D" w:rsidP="00E90BEF">
      <w:pPr>
        <w:spacing w:line="320" w:lineRule="exact"/>
        <w:ind w:left="220" w:firstLine="220"/>
        <w:rPr>
          <w:rFonts w:asciiTheme="minorEastAsia" w:hAnsiTheme="minorEastAsia"/>
          <w:szCs w:val="21"/>
        </w:rPr>
      </w:pPr>
      <w:r w:rsidRPr="00121CF2">
        <w:rPr>
          <w:rFonts w:asciiTheme="minorEastAsia" w:hAnsiTheme="minorEastAsia" w:hint="eastAsia"/>
          <w:szCs w:val="21"/>
        </w:rPr>
        <w:t>(２</w:t>
      </w:r>
      <w:r w:rsidRPr="00121CF2">
        <w:rPr>
          <w:rFonts w:asciiTheme="minorEastAsia" w:hAnsiTheme="minorEastAsia"/>
          <w:szCs w:val="21"/>
        </w:rPr>
        <w:t>)</w:t>
      </w:r>
      <w:r w:rsidRPr="00121CF2">
        <w:rPr>
          <w:rFonts w:asciiTheme="minorEastAsia" w:hAnsiTheme="minorEastAsia" w:hint="eastAsia"/>
          <w:szCs w:val="21"/>
        </w:rPr>
        <w:t xml:space="preserve">　</w:t>
      </w:r>
      <w:r w:rsidR="00835AF0" w:rsidRPr="00121CF2">
        <w:rPr>
          <w:rFonts w:asciiTheme="minorEastAsia" w:hAnsiTheme="minorEastAsia" w:hint="eastAsia"/>
          <w:szCs w:val="21"/>
        </w:rPr>
        <w:t>家賃の額を近傍同種の住宅の家賃と均衡を失しない水準以下で定めるものである</w:t>
      </w:r>
      <w:r w:rsidRPr="00121CF2">
        <w:rPr>
          <w:rFonts w:asciiTheme="minorEastAsia" w:hAnsiTheme="minorEastAsia" w:hint="eastAsia"/>
          <w:szCs w:val="21"/>
        </w:rPr>
        <w:t>。</w:t>
      </w:r>
    </w:p>
    <w:p w14:paraId="347075B2" w14:textId="77777777" w:rsidR="00A605E2" w:rsidRPr="00121CF2" w:rsidRDefault="00A03F1D" w:rsidP="00A605E2">
      <w:pPr>
        <w:spacing w:line="320" w:lineRule="exact"/>
        <w:ind w:left="660" w:hanging="220"/>
        <w:rPr>
          <w:rFonts w:asciiTheme="minorEastAsia" w:hAnsiTheme="minorEastAsia"/>
          <w:szCs w:val="21"/>
        </w:rPr>
      </w:pPr>
      <w:r w:rsidRPr="00121CF2">
        <w:rPr>
          <w:rFonts w:asciiTheme="minorEastAsia" w:hAnsiTheme="minorEastAsia" w:hint="eastAsia"/>
          <w:szCs w:val="21"/>
        </w:rPr>
        <w:t>(３</w:t>
      </w:r>
      <w:r w:rsidRPr="00121CF2">
        <w:rPr>
          <w:rFonts w:asciiTheme="minorEastAsia" w:hAnsiTheme="minorEastAsia"/>
          <w:szCs w:val="21"/>
        </w:rPr>
        <w:t>)</w:t>
      </w:r>
      <w:r w:rsidRPr="00121CF2">
        <w:rPr>
          <w:rFonts w:asciiTheme="minorEastAsia" w:hAnsiTheme="minorEastAsia" w:hint="eastAsia"/>
          <w:szCs w:val="21"/>
        </w:rPr>
        <w:t xml:space="preserve">　改修</w:t>
      </w:r>
      <w:r w:rsidR="00835AF0" w:rsidRPr="00121CF2">
        <w:rPr>
          <w:rFonts w:asciiTheme="minorEastAsia" w:hAnsiTheme="minorEastAsia" w:hint="eastAsia"/>
          <w:szCs w:val="21"/>
        </w:rPr>
        <w:t>補助金による改修工事の完了の日から少なくとも１０年間は、専用住宅として</w:t>
      </w:r>
    </w:p>
    <w:p w14:paraId="0D46645F" w14:textId="0B5419DA" w:rsidR="00835AF0" w:rsidRPr="00121CF2" w:rsidRDefault="00835AF0" w:rsidP="00A605E2">
      <w:pPr>
        <w:spacing w:line="320" w:lineRule="exact"/>
        <w:ind w:leftChars="100" w:left="210" w:firstLineChars="300" w:firstLine="630"/>
        <w:rPr>
          <w:rFonts w:asciiTheme="minorEastAsia" w:hAnsiTheme="minorEastAsia"/>
          <w:szCs w:val="21"/>
        </w:rPr>
      </w:pPr>
      <w:r w:rsidRPr="00121CF2">
        <w:rPr>
          <w:rFonts w:asciiTheme="minorEastAsia" w:hAnsiTheme="minorEastAsia" w:hint="eastAsia"/>
          <w:szCs w:val="21"/>
        </w:rPr>
        <w:t>管理する。ただし、次に掲げる要件に適合する場合は、この限りでない</w:t>
      </w:r>
      <w:r w:rsidR="00A03F1D" w:rsidRPr="00121CF2">
        <w:rPr>
          <w:rFonts w:asciiTheme="minorEastAsia" w:hAnsiTheme="minorEastAsia" w:hint="eastAsia"/>
          <w:szCs w:val="21"/>
        </w:rPr>
        <w:t>。</w:t>
      </w:r>
    </w:p>
    <w:p w14:paraId="60854CE7" w14:textId="595FFBAA" w:rsidR="00835AF0" w:rsidRPr="00121CF2" w:rsidRDefault="00835AF0" w:rsidP="00A605E2">
      <w:pPr>
        <w:spacing w:line="320" w:lineRule="exact"/>
        <w:ind w:left="880" w:hanging="220"/>
        <w:rPr>
          <w:rFonts w:asciiTheme="minorEastAsia" w:hAnsiTheme="minorEastAsia"/>
          <w:szCs w:val="21"/>
        </w:rPr>
      </w:pPr>
      <w:r w:rsidRPr="00121CF2">
        <w:rPr>
          <w:rFonts w:asciiTheme="minorEastAsia" w:hAnsiTheme="minorEastAsia" w:hint="eastAsia"/>
          <w:szCs w:val="21"/>
        </w:rPr>
        <w:t>ア</w:t>
      </w:r>
      <w:r w:rsidR="00A03F1D" w:rsidRPr="00121CF2">
        <w:rPr>
          <w:rFonts w:asciiTheme="minorEastAsia" w:hAnsiTheme="minorEastAsia" w:hint="eastAsia"/>
          <w:szCs w:val="21"/>
        </w:rPr>
        <w:t xml:space="preserve">　</w:t>
      </w:r>
      <w:r w:rsidRPr="00121CF2">
        <w:rPr>
          <w:rFonts w:asciiTheme="minorEastAsia" w:hAnsiTheme="minorEastAsia" w:hint="eastAsia"/>
          <w:szCs w:val="21"/>
        </w:rPr>
        <w:t>改修工事を行った後、専用住宅として管理を開始し、最初の入居者は住宅確保要配慮者とする</w:t>
      </w:r>
      <w:r w:rsidR="00A03F1D" w:rsidRPr="00121CF2">
        <w:rPr>
          <w:rFonts w:asciiTheme="minorEastAsia" w:hAnsiTheme="minorEastAsia" w:hint="eastAsia"/>
          <w:szCs w:val="21"/>
        </w:rPr>
        <w:t>とき。</w:t>
      </w:r>
    </w:p>
    <w:p w14:paraId="74E42330" w14:textId="768E536E" w:rsidR="00835AF0" w:rsidRPr="00121CF2" w:rsidRDefault="00A03F1D" w:rsidP="00A605E2">
      <w:pPr>
        <w:spacing w:line="320" w:lineRule="exact"/>
        <w:ind w:left="880" w:hanging="220"/>
        <w:rPr>
          <w:rFonts w:asciiTheme="minorEastAsia" w:hAnsiTheme="minorEastAsia"/>
          <w:szCs w:val="21"/>
        </w:rPr>
      </w:pPr>
      <w:r w:rsidRPr="00121CF2">
        <w:rPr>
          <w:rFonts w:asciiTheme="minorEastAsia" w:hAnsiTheme="minorEastAsia" w:hint="eastAsia"/>
          <w:szCs w:val="21"/>
        </w:rPr>
        <w:t xml:space="preserve">イ　</w:t>
      </w:r>
      <w:r w:rsidR="00835AF0" w:rsidRPr="00121CF2">
        <w:rPr>
          <w:rFonts w:asciiTheme="minorEastAsia" w:hAnsiTheme="minorEastAsia" w:hint="eastAsia"/>
          <w:szCs w:val="21"/>
        </w:rPr>
        <w:t>管理開始から１０年間は入居者が退去した場合には、次の入居者は住宅確保要配慮者を募集することとし、不動産ポータルサイトに掲載して募集したものの、２</w:t>
      </w:r>
      <w:r w:rsidRPr="00121CF2">
        <w:rPr>
          <w:rFonts w:asciiTheme="minorEastAsia" w:hAnsiTheme="minorEastAsia" w:hint="eastAsia"/>
          <w:szCs w:val="21"/>
        </w:rPr>
        <w:t>箇</w:t>
      </w:r>
      <w:r w:rsidR="00835AF0" w:rsidRPr="00121CF2">
        <w:rPr>
          <w:rFonts w:asciiTheme="minorEastAsia" w:hAnsiTheme="minorEastAsia" w:hint="eastAsia"/>
          <w:szCs w:val="21"/>
        </w:rPr>
        <w:t>月以上入居がない</w:t>
      </w:r>
      <w:r w:rsidRPr="00121CF2">
        <w:rPr>
          <w:rFonts w:asciiTheme="minorEastAsia" w:hAnsiTheme="minorEastAsia" w:hint="eastAsia"/>
          <w:szCs w:val="21"/>
        </w:rPr>
        <w:t>とき。</w:t>
      </w:r>
    </w:p>
    <w:p w14:paraId="6F26F081" w14:textId="483F3C19" w:rsidR="00835AF0" w:rsidRPr="00121CF2" w:rsidRDefault="00835AF0" w:rsidP="00A605E2">
      <w:pPr>
        <w:spacing w:line="320" w:lineRule="exact"/>
        <w:ind w:leftChars="300" w:left="840" w:hangingChars="100" w:hanging="210"/>
        <w:rPr>
          <w:rFonts w:asciiTheme="minorEastAsia" w:hAnsiTheme="minorEastAsia"/>
          <w:szCs w:val="21"/>
        </w:rPr>
      </w:pPr>
      <w:r w:rsidRPr="00121CF2">
        <w:rPr>
          <w:rFonts w:asciiTheme="minorEastAsia" w:hAnsiTheme="minorEastAsia" w:hint="eastAsia"/>
          <w:szCs w:val="21"/>
        </w:rPr>
        <w:t>ウ</w:t>
      </w:r>
      <w:r w:rsidR="00A605E2" w:rsidRPr="00121CF2">
        <w:rPr>
          <w:rFonts w:asciiTheme="minorEastAsia" w:hAnsiTheme="minorEastAsia" w:hint="eastAsia"/>
          <w:szCs w:val="21"/>
        </w:rPr>
        <w:t xml:space="preserve">　</w:t>
      </w:r>
      <w:r w:rsidRPr="00121CF2">
        <w:rPr>
          <w:rFonts w:asciiTheme="minorEastAsia" w:hAnsiTheme="minorEastAsia" w:hint="eastAsia"/>
          <w:szCs w:val="21"/>
        </w:rPr>
        <w:t>イにおいて、住宅確保要配慮者以外の者を入居させた場合においても、改修工事に要する費用の補助を受けてから１０年間は、登録住宅として管理する</w:t>
      </w:r>
      <w:r w:rsidR="00E90BEF" w:rsidRPr="00121CF2">
        <w:rPr>
          <w:rFonts w:asciiTheme="minorEastAsia" w:hAnsiTheme="minorEastAsia" w:hint="eastAsia"/>
          <w:szCs w:val="21"/>
        </w:rPr>
        <w:t>とき</w:t>
      </w:r>
      <w:r w:rsidR="00A03F1D" w:rsidRPr="00121CF2">
        <w:rPr>
          <w:rFonts w:asciiTheme="minorEastAsia" w:hAnsiTheme="minorEastAsia" w:hint="eastAsia"/>
          <w:szCs w:val="21"/>
        </w:rPr>
        <w:t>。</w:t>
      </w:r>
    </w:p>
    <w:p w14:paraId="43E57FAC" w14:textId="36BE217D" w:rsidR="00835AF0" w:rsidRPr="00121CF2" w:rsidRDefault="00A605E2" w:rsidP="00E90BEF">
      <w:pPr>
        <w:spacing w:line="320" w:lineRule="exact"/>
        <w:ind w:leftChars="200" w:left="840" w:hangingChars="200" w:hanging="420"/>
        <w:rPr>
          <w:rFonts w:asciiTheme="minorEastAsia" w:hAnsiTheme="minorEastAsia"/>
          <w:szCs w:val="21"/>
        </w:rPr>
      </w:pPr>
      <w:r w:rsidRPr="00121CF2">
        <w:rPr>
          <w:rFonts w:asciiTheme="minorEastAsia" w:hAnsiTheme="minorEastAsia" w:hint="eastAsia"/>
          <w:szCs w:val="21"/>
        </w:rPr>
        <w:t>(４</w:t>
      </w:r>
      <w:r w:rsidRPr="00121CF2">
        <w:rPr>
          <w:rFonts w:asciiTheme="minorEastAsia" w:hAnsiTheme="minorEastAsia"/>
          <w:szCs w:val="21"/>
        </w:rPr>
        <w:t>)</w:t>
      </w:r>
      <w:r w:rsidR="00835AF0" w:rsidRPr="00121CF2">
        <w:rPr>
          <w:rFonts w:asciiTheme="minorEastAsia" w:hAnsiTheme="minorEastAsia" w:hint="eastAsia"/>
          <w:szCs w:val="21"/>
        </w:rPr>
        <w:t xml:space="preserve">　市の区域内にある住宅である</w:t>
      </w:r>
      <w:r w:rsidR="00E90BEF" w:rsidRPr="00121CF2">
        <w:rPr>
          <w:rFonts w:asciiTheme="minorEastAsia" w:hAnsiTheme="minorEastAsia" w:hint="eastAsia"/>
          <w:szCs w:val="21"/>
        </w:rPr>
        <w:t>。</w:t>
      </w:r>
    </w:p>
    <w:p w14:paraId="565FB83C" w14:textId="3C85E200" w:rsidR="00835AF0" w:rsidRPr="00121CF2" w:rsidRDefault="00A605E2" w:rsidP="00A605E2">
      <w:pPr>
        <w:spacing w:line="320" w:lineRule="exact"/>
        <w:ind w:leftChars="200" w:left="853" w:hangingChars="206" w:hanging="433"/>
        <w:rPr>
          <w:rFonts w:asciiTheme="minorEastAsia" w:hAnsiTheme="minorEastAsia"/>
          <w:szCs w:val="21"/>
        </w:rPr>
      </w:pPr>
      <w:r w:rsidRPr="00121CF2">
        <w:rPr>
          <w:rFonts w:asciiTheme="minorEastAsia" w:hAnsiTheme="minorEastAsia" w:hint="eastAsia"/>
          <w:szCs w:val="21"/>
        </w:rPr>
        <w:t>(５</w:t>
      </w:r>
      <w:r w:rsidRPr="00121CF2">
        <w:rPr>
          <w:rFonts w:asciiTheme="minorEastAsia" w:hAnsiTheme="minorEastAsia"/>
          <w:szCs w:val="21"/>
        </w:rPr>
        <w:t>)</w:t>
      </w:r>
      <w:r w:rsidR="00835AF0" w:rsidRPr="00121CF2">
        <w:rPr>
          <w:rFonts w:asciiTheme="minorEastAsia" w:hAnsiTheme="minorEastAsia" w:hint="eastAsia"/>
          <w:szCs w:val="21"/>
        </w:rPr>
        <w:t xml:space="preserve">　申請者の名義で所有権保存登記若しくは所有権移転登記が行われたものであること（共有名義の場合にあっては共有者全員の同意を得たものに限る。）又は当該物件に対して管理権限を持ち、その利活用について所有権者の同意を得たものであること、若しくは借地権者と土地の所有者との間で借地契約が締結されており、かつ、当該空き家を共同居住として活用することについて土地の所有権者の承諾を得ているものである</w:t>
      </w:r>
      <w:r w:rsidR="00E90BEF" w:rsidRPr="00121CF2">
        <w:rPr>
          <w:rFonts w:asciiTheme="minorEastAsia" w:hAnsiTheme="minorEastAsia" w:hint="eastAsia"/>
          <w:szCs w:val="21"/>
        </w:rPr>
        <w:t>。</w:t>
      </w:r>
    </w:p>
    <w:p w14:paraId="312BABF7" w14:textId="0A5576CB" w:rsidR="00835AF0" w:rsidRPr="00121CF2" w:rsidRDefault="00A605E2" w:rsidP="00A605E2">
      <w:pPr>
        <w:spacing w:line="320" w:lineRule="exact"/>
        <w:ind w:leftChars="199" w:left="865" w:hangingChars="213" w:hanging="447"/>
        <w:rPr>
          <w:rFonts w:asciiTheme="minorEastAsia" w:hAnsiTheme="minorEastAsia"/>
          <w:szCs w:val="21"/>
        </w:rPr>
      </w:pPr>
      <w:r w:rsidRPr="00121CF2">
        <w:rPr>
          <w:rFonts w:asciiTheme="minorEastAsia" w:hAnsiTheme="minorEastAsia" w:hint="eastAsia"/>
          <w:szCs w:val="21"/>
        </w:rPr>
        <w:t>(６</w:t>
      </w:r>
      <w:r w:rsidRPr="00121CF2">
        <w:rPr>
          <w:rFonts w:asciiTheme="minorEastAsia" w:hAnsiTheme="minorEastAsia"/>
          <w:szCs w:val="21"/>
        </w:rPr>
        <w:t>)</w:t>
      </w:r>
      <w:r w:rsidR="00835AF0" w:rsidRPr="00121CF2">
        <w:rPr>
          <w:rFonts w:asciiTheme="minorEastAsia" w:hAnsiTheme="minorEastAsia" w:hint="eastAsia"/>
          <w:szCs w:val="21"/>
        </w:rPr>
        <w:t xml:space="preserve">　賃貸人は、入居者が不正の行為によって専用住宅に入居したときは、当該専用住宅に係る賃貸借契約の解除をすることを賃貸の条件とする</w:t>
      </w:r>
      <w:r w:rsidR="00E90BEF" w:rsidRPr="00121CF2">
        <w:rPr>
          <w:rFonts w:asciiTheme="minorEastAsia" w:hAnsiTheme="minorEastAsia" w:hint="eastAsia"/>
          <w:szCs w:val="21"/>
        </w:rPr>
        <w:t>。</w:t>
      </w:r>
    </w:p>
    <w:p w14:paraId="7370F839" w14:textId="51835E2B" w:rsidR="00835AF0" w:rsidRPr="00121CF2" w:rsidRDefault="00A605E2" w:rsidP="00A605E2">
      <w:pPr>
        <w:spacing w:line="320" w:lineRule="exact"/>
        <w:ind w:leftChars="200" w:left="840" w:hangingChars="200" w:hanging="420"/>
        <w:rPr>
          <w:rFonts w:asciiTheme="minorEastAsia" w:hAnsiTheme="minorEastAsia"/>
          <w:szCs w:val="21"/>
        </w:rPr>
      </w:pPr>
      <w:r w:rsidRPr="00121CF2">
        <w:rPr>
          <w:rFonts w:asciiTheme="minorEastAsia" w:hAnsiTheme="minorEastAsia" w:hint="eastAsia"/>
          <w:szCs w:val="21"/>
        </w:rPr>
        <w:t>(７</w:t>
      </w:r>
      <w:r w:rsidRPr="00121CF2">
        <w:rPr>
          <w:rFonts w:asciiTheme="minorEastAsia" w:hAnsiTheme="minorEastAsia"/>
          <w:szCs w:val="21"/>
        </w:rPr>
        <w:t>)</w:t>
      </w:r>
      <w:r w:rsidR="00835AF0" w:rsidRPr="00121CF2">
        <w:rPr>
          <w:rFonts w:asciiTheme="minorEastAsia" w:hAnsiTheme="minorEastAsia" w:hint="eastAsia"/>
          <w:szCs w:val="21"/>
        </w:rPr>
        <w:t xml:space="preserve">　建築基準法（昭和２５年法律第２０１号）に適合する建築物である（改修工事完了時において適合するものを含む。）</w:t>
      </w:r>
      <w:r w:rsidR="00E90BEF" w:rsidRPr="00121CF2">
        <w:rPr>
          <w:rFonts w:asciiTheme="minorEastAsia" w:hAnsiTheme="minorEastAsia" w:hint="eastAsia"/>
          <w:szCs w:val="21"/>
        </w:rPr>
        <w:t>。</w:t>
      </w:r>
    </w:p>
    <w:p w14:paraId="4FEF8636" w14:textId="6A525EFF" w:rsidR="00835AF0" w:rsidRPr="00121CF2" w:rsidRDefault="00A605E2" w:rsidP="00A605E2">
      <w:pPr>
        <w:spacing w:line="320" w:lineRule="exact"/>
        <w:ind w:leftChars="200" w:left="840" w:hangingChars="200" w:hanging="420"/>
        <w:rPr>
          <w:rFonts w:asciiTheme="minorEastAsia" w:hAnsiTheme="minorEastAsia"/>
          <w:szCs w:val="21"/>
        </w:rPr>
      </w:pPr>
      <w:r w:rsidRPr="00121CF2">
        <w:rPr>
          <w:rFonts w:asciiTheme="minorEastAsia" w:hAnsiTheme="minorEastAsia" w:hint="eastAsia"/>
          <w:szCs w:val="21"/>
        </w:rPr>
        <w:t>(８</w:t>
      </w:r>
      <w:r w:rsidRPr="00121CF2">
        <w:rPr>
          <w:rFonts w:asciiTheme="minorEastAsia" w:hAnsiTheme="minorEastAsia"/>
          <w:szCs w:val="21"/>
        </w:rPr>
        <w:t>)</w:t>
      </w:r>
      <w:r w:rsidR="00835AF0" w:rsidRPr="00121CF2">
        <w:rPr>
          <w:rFonts w:asciiTheme="minorEastAsia" w:hAnsiTheme="minorEastAsia" w:hint="eastAsia"/>
          <w:szCs w:val="21"/>
        </w:rPr>
        <w:t xml:space="preserve">　新耐震基準（昭和５６年６月1日施行）の基準を満たしている</w:t>
      </w:r>
      <w:r w:rsidR="00E90BEF" w:rsidRPr="00121CF2">
        <w:rPr>
          <w:rFonts w:asciiTheme="minorEastAsia" w:hAnsiTheme="minorEastAsia" w:hint="eastAsia"/>
          <w:szCs w:val="21"/>
        </w:rPr>
        <w:t>。</w:t>
      </w:r>
      <w:r w:rsidR="00116B5A" w:rsidRPr="00121CF2">
        <w:rPr>
          <w:rFonts w:asciiTheme="minorEastAsia" w:hAnsiTheme="minorEastAsia" w:hint="eastAsia"/>
          <w:szCs w:val="21"/>
        </w:rPr>
        <w:t>（改修工事完了時において適合するものを含む。）。</w:t>
      </w:r>
    </w:p>
    <w:p w14:paraId="1BF037CC" w14:textId="57081C5C" w:rsidR="00985502" w:rsidRPr="00121CF2" w:rsidRDefault="00A605E2" w:rsidP="00A605E2">
      <w:pPr>
        <w:spacing w:line="320" w:lineRule="exact"/>
        <w:ind w:leftChars="199" w:left="838" w:hangingChars="200" w:hanging="420"/>
        <w:rPr>
          <w:rFonts w:asciiTheme="minorEastAsia" w:hAnsiTheme="minorEastAsia"/>
          <w:szCs w:val="21"/>
        </w:rPr>
      </w:pPr>
      <w:r w:rsidRPr="00121CF2">
        <w:rPr>
          <w:rFonts w:asciiTheme="minorEastAsia" w:hAnsiTheme="minorEastAsia" w:hint="eastAsia"/>
          <w:szCs w:val="21"/>
        </w:rPr>
        <w:t>(９</w:t>
      </w:r>
      <w:r w:rsidRPr="00121CF2">
        <w:rPr>
          <w:rFonts w:asciiTheme="minorEastAsia" w:hAnsiTheme="minorEastAsia"/>
          <w:szCs w:val="21"/>
        </w:rPr>
        <w:t>)</w:t>
      </w:r>
      <w:r w:rsidR="00835AF0" w:rsidRPr="00121CF2">
        <w:rPr>
          <w:rFonts w:asciiTheme="minorEastAsia" w:hAnsiTheme="minorEastAsia" w:hint="eastAsia"/>
          <w:szCs w:val="21"/>
        </w:rPr>
        <w:t xml:space="preserve">　</w:t>
      </w:r>
      <w:r w:rsidR="007842B2" w:rsidRPr="00121CF2">
        <w:rPr>
          <w:rFonts w:ascii="ＭＳ 明朝" w:hAnsi="ＭＳ 明朝" w:cs="Times New Roman"/>
          <w:szCs w:val="24"/>
        </w:rPr>
        <w:t>改修工事実施後</w:t>
      </w:r>
      <w:r w:rsidR="007842B2" w:rsidRPr="00121CF2">
        <w:rPr>
          <w:rFonts w:ascii="ＭＳ 明朝" w:hAnsi="ＭＳ 明朝" w:cs="Times New Roman" w:hint="eastAsia"/>
          <w:szCs w:val="24"/>
        </w:rPr>
        <w:t>において、</w:t>
      </w:r>
      <w:r w:rsidR="00835AF0" w:rsidRPr="00121CF2">
        <w:rPr>
          <w:rFonts w:asciiTheme="minorEastAsia" w:hAnsiTheme="minorEastAsia" w:hint="eastAsia"/>
          <w:szCs w:val="21"/>
        </w:rPr>
        <w:t>神奈川県の住宅確保要配慮者円滑入居賃貸住宅登録基準を</w:t>
      </w:r>
      <w:r w:rsidR="00121CF2" w:rsidRPr="00121CF2">
        <w:rPr>
          <w:rFonts w:asciiTheme="minorEastAsia" w:hAnsiTheme="minorEastAsia" w:hint="eastAsia"/>
          <w:noProof/>
          <w:sz w:val="22"/>
        </w:rPr>
        <w:lastRenderedPageBreak/>
        <mc:AlternateContent>
          <mc:Choice Requires="wps">
            <w:drawing>
              <wp:anchor distT="0" distB="0" distL="114300" distR="114300" simplePos="0" relativeHeight="251661312" behindDoc="0" locked="0" layoutInCell="1" allowOverlap="1" wp14:anchorId="483B0D62" wp14:editId="3482CF4E">
                <wp:simplePos x="0" y="0"/>
                <wp:positionH relativeFrom="margin">
                  <wp:posOffset>-197308</wp:posOffset>
                </wp:positionH>
                <wp:positionV relativeFrom="paragraph">
                  <wp:posOffset>-415544</wp:posOffset>
                </wp:positionV>
                <wp:extent cx="6114415" cy="32575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114415" cy="325755"/>
                        </a:xfrm>
                        <a:prstGeom prst="rect">
                          <a:avLst/>
                        </a:prstGeom>
                        <a:noFill/>
                        <a:ln w="6350">
                          <a:noFill/>
                        </a:ln>
                      </wps:spPr>
                      <wps:txbx>
                        <w:txbxContent>
                          <w:p w14:paraId="00E5E71E" w14:textId="77777777" w:rsidR="00700EDD" w:rsidRPr="00DA685F" w:rsidRDefault="00700EDD" w:rsidP="00700EDD">
                            <w:pPr>
                              <w:jc w:val="center"/>
                              <w:rPr>
                                <w:rFonts w:ascii="ＭＳ 明朝" w:eastAsia="ＭＳ 明朝" w:hAnsi="ＭＳ 明朝"/>
                                <w:sz w:val="22"/>
                                <w:szCs w:val="24"/>
                              </w:rPr>
                            </w:pPr>
                            <w:r w:rsidRPr="00DA685F">
                              <w:rPr>
                                <w:rFonts w:ascii="ＭＳ 明朝" w:eastAsia="ＭＳ 明朝" w:hAnsi="ＭＳ 明朝" w:hint="eastAsia"/>
                                <w:sz w:val="22"/>
                                <w:szCs w:val="24"/>
                              </w:rPr>
                              <w:t>（裏）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3B0D62" id="_x0000_t202" coordsize="21600,21600" o:spt="202" path="m,l,21600r21600,l21600,xe">
                <v:stroke joinstyle="miter"/>
                <v:path gradientshapeok="t" o:connecttype="rect"/>
              </v:shapetype>
              <v:shape id="テキスト ボックス 3" o:spid="_x0000_s1027" type="#_x0000_t202" style="position:absolute;left:0;text-align:left;margin-left:-15.55pt;margin-top:-32.7pt;width:481.45pt;height:25.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" filled="f" stroked="f" strokeweight=".5pt">
                <v:textbox>
                  <w:txbxContent>
                    <w:p w14:paraId="00E5E71E" w14:textId="77777777" w:rsidR="00700EDD" w:rsidRPr="00DA685F" w:rsidRDefault="00700EDD" w:rsidP="00700EDD">
                      <w:pPr>
                        <w:jc w:val="center"/>
                        <w:rPr>
                          <w:rFonts w:ascii="ＭＳ 明朝" w:eastAsia="ＭＳ 明朝" w:hAnsi="ＭＳ 明朝"/>
                          <w:sz w:val="22"/>
                          <w:szCs w:val="24"/>
                        </w:rPr>
                      </w:pPr>
                      <w:r w:rsidRPr="00DA685F">
                        <w:rPr>
                          <w:rFonts w:ascii="ＭＳ 明朝" w:eastAsia="ＭＳ 明朝" w:hAnsi="ＭＳ 明朝" w:hint="eastAsia"/>
                          <w:sz w:val="22"/>
                          <w:szCs w:val="24"/>
                        </w:rPr>
                        <w:t>（裏）</w:t>
                      </w:r>
                    </w:p>
                  </w:txbxContent>
                </v:textbox>
                <w10:wrap anchorx="margin"/>
              </v:shape>
            </w:pict>
          </mc:Fallback>
        </mc:AlternateContent>
      </w:r>
      <w:r w:rsidR="00835AF0" w:rsidRPr="00121CF2">
        <w:rPr>
          <w:rFonts w:asciiTheme="minorEastAsia" w:hAnsiTheme="minorEastAsia" w:hint="eastAsia"/>
          <w:szCs w:val="21"/>
        </w:rPr>
        <w:t>満たし、専用住宅として登録</w:t>
      </w:r>
      <w:r w:rsidR="007842B2" w:rsidRPr="00121CF2">
        <w:rPr>
          <w:rFonts w:asciiTheme="minorEastAsia" w:hAnsiTheme="minorEastAsia" w:hint="eastAsia"/>
          <w:szCs w:val="21"/>
        </w:rPr>
        <w:t>され</w:t>
      </w:r>
      <w:r w:rsidR="00E90BEF" w:rsidRPr="00121CF2">
        <w:rPr>
          <w:rFonts w:asciiTheme="minorEastAsia" w:hAnsiTheme="minorEastAsia" w:hint="eastAsia"/>
          <w:szCs w:val="21"/>
        </w:rPr>
        <w:t>る</w:t>
      </w:r>
      <w:r w:rsidR="007842B2" w:rsidRPr="00121CF2">
        <w:rPr>
          <w:rFonts w:asciiTheme="minorEastAsia" w:hAnsiTheme="minorEastAsia" w:hint="eastAsia"/>
          <w:szCs w:val="21"/>
        </w:rPr>
        <w:t>こと</w:t>
      </w:r>
      <w:r w:rsidR="00E90BEF" w:rsidRPr="00121CF2">
        <w:rPr>
          <w:rFonts w:asciiTheme="minorEastAsia" w:hAnsiTheme="minorEastAsia" w:hint="eastAsia"/>
          <w:szCs w:val="21"/>
        </w:rPr>
        <w:t>。</w:t>
      </w:r>
      <w:r w:rsidR="007842B2" w:rsidRPr="00121CF2">
        <w:rPr>
          <w:rFonts w:ascii="ＭＳ 明朝" w:hAnsi="ＭＳ 明朝" w:cs="Times New Roman" w:hint="eastAsia"/>
          <w:szCs w:val="24"/>
        </w:rPr>
        <w:t>（改修工事実施前に既に専用住宅として登録されているものを除く。）</w:t>
      </w:r>
    </w:p>
    <w:p w14:paraId="38B9BBDF" w14:textId="12B63825" w:rsidR="00985502" w:rsidRPr="00121CF2" w:rsidRDefault="00985502" w:rsidP="00985502">
      <w:pPr>
        <w:spacing w:line="320" w:lineRule="exact"/>
        <w:ind w:leftChars="199" w:left="418" w:firstLine="210"/>
        <w:rPr>
          <w:rFonts w:asciiTheme="minorEastAsia" w:hAnsiTheme="minorEastAsia"/>
          <w:szCs w:val="21"/>
        </w:rPr>
      </w:pPr>
    </w:p>
    <w:p w14:paraId="29B30169" w14:textId="102F1BC0" w:rsidR="00054970" w:rsidRPr="00121CF2" w:rsidRDefault="00054970" w:rsidP="00054970">
      <w:pPr>
        <w:spacing w:line="320" w:lineRule="exact"/>
        <w:ind w:firstLine="220"/>
        <w:rPr>
          <w:rFonts w:asciiTheme="minorEastAsia" w:hAnsiTheme="minorEastAsia"/>
          <w:szCs w:val="21"/>
        </w:rPr>
      </w:pPr>
      <w:r w:rsidRPr="00121CF2">
        <w:rPr>
          <w:rFonts w:asciiTheme="minorEastAsia" w:hAnsiTheme="minorEastAsia" w:hint="eastAsia"/>
          <w:szCs w:val="21"/>
        </w:rPr>
        <w:t>２　補助対象者（申請者）</w:t>
      </w:r>
    </w:p>
    <w:p w14:paraId="5349E8A5" w14:textId="77777777" w:rsidR="00054970" w:rsidRPr="00121CF2" w:rsidRDefault="00054970" w:rsidP="00054970">
      <w:pPr>
        <w:spacing w:line="320" w:lineRule="exact"/>
        <w:ind w:firstLineChars="200" w:firstLine="420"/>
        <w:rPr>
          <w:rFonts w:asciiTheme="minorEastAsia" w:hAnsiTheme="minorEastAsia"/>
          <w:szCs w:val="21"/>
        </w:rPr>
      </w:pPr>
      <w:r w:rsidRPr="00121CF2">
        <w:rPr>
          <w:rFonts w:asciiTheme="minorEastAsia" w:hAnsiTheme="minorEastAsia" w:hint="eastAsia"/>
          <w:szCs w:val="21"/>
        </w:rPr>
        <w:t>(１</w:t>
      </w:r>
      <w:r w:rsidRPr="00121CF2">
        <w:rPr>
          <w:rFonts w:asciiTheme="minorEastAsia" w:hAnsiTheme="minorEastAsia"/>
          <w:szCs w:val="21"/>
        </w:rPr>
        <w:t>)</w:t>
      </w:r>
      <w:r w:rsidRPr="00121CF2">
        <w:rPr>
          <w:rFonts w:asciiTheme="minorEastAsia" w:hAnsiTheme="minorEastAsia" w:hint="eastAsia"/>
          <w:szCs w:val="21"/>
        </w:rPr>
        <w:t xml:space="preserve">　補助対象住宅の賃貸人又は所有者等である。</w:t>
      </w:r>
    </w:p>
    <w:p w14:paraId="556ED111" w14:textId="77777777" w:rsidR="00054970" w:rsidRPr="00121CF2" w:rsidRDefault="00054970" w:rsidP="00054970">
      <w:pPr>
        <w:spacing w:line="320" w:lineRule="exact"/>
        <w:ind w:firstLineChars="200" w:firstLine="420"/>
        <w:rPr>
          <w:rFonts w:asciiTheme="minorEastAsia" w:hAnsiTheme="minorEastAsia"/>
          <w:szCs w:val="21"/>
        </w:rPr>
      </w:pPr>
      <w:r w:rsidRPr="00121CF2">
        <w:rPr>
          <w:rFonts w:asciiTheme="minorEastAsia" w:hAnsiTheme="minorEastAsia" w:hint="eastAsia"/>
          <w:szCs w:val="21"/>
        </w:rPr>
        <w:t>(２</w:t>
      </w:r>
      <w:r w:rsidRPr="00121CF2">
        <w:rPr>
          <w:rFonts w:asciiTheme="minorEastAsia" w:hAnsiTheme="minorEastAsia"/>
          <w:szCs w:val="21"/>
        </w:rPr>
        <w:t>)</w:t>
      </w:r>
      <w:r w:rsidRPr="00121CF2">
        <w:rPr>
          <w:rFonts w:asciiTheme="minorEastAsia" w:hAnsiTheme="minorEastAsia" w:hint="eastAsia"/>
          <w:szCs w:val="21"/>
        </w:rPr>
        <w:t xml:space="preserve">　市税等を滞納していない。</w:t>
      </w:r>
    </w:p>
    <w:p w14:paraId="55BE3F64" w14:textId="2E198F5E" w:rsidR="00700EDD" w:rsidRPr="00121CF2" w:rsidRDefault="00054970" w:rsidP="008B0910">
      <w:pPr>
        <w:spacing w:line="320" w:lineRule="exact"/>
        <w:ind w:leftChars="200" w:left="840" w:hangingChars="200" w:hanging="420"/>
        <w:rPr>
          <w:rFonts w:asciiTheme="minorEastAsia" w:hAnsiTheme="minorEastAsia"/>
          <w:sz w:val="22"/>
        </w:rPr>
      </w:pPr>
      <w:r w:rsidRPr="00121CF2">
        <w:rPr>
          <w:rFonts w:asciiTheme="minorEastAsia" w:hAnsiTheme="minorEastAsia" w:hint="eastAsia"/>
          <w:szCs w:val="21"/>
        </w:rPr>
        <w:t>(３</w:t>
      </w:r>
      <w:r w:rsidRPr="00121CF2">
        <w:rPr>
          <w:rFonts w:asciiTheme="minorEastAsia" w:hAnsiTheme="minorEastAsia"/>
          <w:szCs w:val="21"/>
        </w:rPr>
        <w:t>)</w:t>
      </w:r>
      <w:r w:rsidRPr="00121CF2">
        <w:rPr>
          <w:rFonts w:asciiTheme="minorEastAsia" w:hAnsiTheme="minorEastAsia" w:hint="eastAsia"/>
          <w:szCs w:val="21"/>
        </w:rPr>
        <w:t xml:space="preserve">　暴力団関係者ではない。</w:t>
      </w:r>
    </w:p>
    <w:sectPr w:rsidR="00700EDD" w:rsidRPr="00121CF2" w:rsidSect="007F7967">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61461F" w14:textId="77777777" w:rsidR="008078C7" w:rsidRDefault="008078C7" w:rsidP="003F02D1">
      <w:r>
        <w:separator/>
      </w:r>
    </w:p>
  </w:endnote>
  <w:endnote w:type="continuationSeparator" w:id="0">
    <w:p w14:paraId="0FDC1A9D" w14:textId="77777777" w:rsidR="008078C7" w:rsidRDefault="008078C7" w:rsidP="003F02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C27F2B" w14:textId="77777777" w:rsidR="008078C7" w:rsidRDefault="008078C7" w:rsidP="003F02D1">
      <w:r>
        <w:separator/>
      </w:r>
    </w:p>
  </w:footnote>
  <w:footnote w:type="continuationSeparator" w:id="0">
    <w:p w14:paraId="5AF7FF55" w14:textId="77777777" w:rsidR="008078C7" w:rsidRDefault="008078C7" w:rsidP="003F02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F231D1"/>
    <w:multiLevelType w:val="hybridMultilevel"/>
    <w:tmpl w:val="B502B69C"/>
    <w:lvl w:ilvl="0" w:tplc="ED463DA8">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386"/>
    <w:rsid w:val="00005E48"/>
    <w:rsid w:val="000223FE"/>
    <w:rsid w:val="00023C55"/>
    <w:rsid w:val="00050FF5"/>
    <w:rsid w:val="00054970"/>
    <w:rsid w:val="000640DA"/>
    <w:rsid w:val="00072E1A"/>
    <w:rsid w:val="0007758C"/>
    <w:rsid w:val="000913AA"/>
    <w:rsid w:val="000B324B"/>
    <w:rsid w:val="000D5465"/>
    <w:rsid w:val="000F3C5F"/>
    <w:rsid w:val="000F4ADD"/>
    <w:rsid w:val="000F5B89"/>
    <w:rsid w:val="00116B5A"/>
    <w:rsid w:val="0012132D"/>
    <w:rsid w:val="00121CF2"/>
    <w:rsid w:val="00147A1F"/>
    <w:rsid w:val="001529F8"/>
    <w:rsid w:val="00154FD6"/>
    <w:rsid w:val="00161A61"/>
    <w:rsid w:val="00167AF6"/>
    <w:rsid w:val="0017437C"/>
    <w:rsid w:val="001A33B5"/>
    <w:rsid w:val="001B02E7"/>
    <w:rsid w:val="001D149C"/>
    <w:rsid w:val="001D4790"/>
    <w:rsid w:val="001D4F9F"/>
    <w:rsid w:val="001D78C3"/>
    <w:rsid w:val="001E0A2A"/>
    <w:rsid w:val="001E25C1"/>
    <w:rsid w:val="002067EC"/>
    <w:rsid w:val="0021080D"/>
    <w:rsid w:val="0023439F"/>
    <w:rsid w:val="00246388"/>
    <w:rsid w:val="002505AA"/>
    <w:rsid w:val="00251D29"/>
    <w:rsid w:val="002672AF"/>
    <w:rsid w:val="00290878"/>
    <w:rsid w:val="0029410B"/>
    <w:rsid w:val="0029451E"/>
    <w:rsid w:val="002A2846"/>
    <w:rsid w:val="002C3840"/>
    <w:rsid w:val="002C55D6"/>
    <w:rsid w:val="002E4A07"/>
    <w:rsid w:val="002E7D85"/>
    <w:rsid w:val="002F035B"/>
    <w:rsid w:val="00305A5E"/>
    <w:rsid w:val="0031161B"/>
    <w:rsid w:val="00354C69"/>
    <w:rsid w:val="00354FC1"/>
    <w:rsid w:val="00362A41"/>
    <w:rsid w:val="00365886"/>
    <w:rsid w:val="00376BEB"/>
    <w:rsid w:val="0038068E"/>
    <w:rsid w:val="00386FB9"/>
    <w:rsid w:val="003933F2"/>
    <w:rsid w:val="00396B05"/>
    <w:rsid w:val="00396C56"/>
    <w:rsid w:val="00396E1E"/>
    <w:rsid w:val="003A59AF"/>
    <w:rsid w:val="003B60D7"/>
    <w:rsid w:val="003C3DB0"/>
    <w:rsid w:val="003D5372"/>
    <w:rsid w:val="003E1DC4"/>
    <w:rsid w:val="003F02D1"/>
    <w:rsid w:val="003F7534"/>
    <w:rsid w:val="004070CF"/>
    <w:rsid w:val="004230BC"/>
    <w:rsid w:val="00424610"/>
    <w:rsid w:val="00430F30"/>
    <w:rsid w:val="0044470B"/>
    <w:rsid w:val="00496459"/>
    <w:rsid w:val="004B32EC"/>
    <w:rsid w:val="004B333A"/>
    <w:rsid w:val="004B6742"/>
    <w:rsid w:val="004E0784"/>
    <w:rsid w:val="004E7D63"/>
    <w:rsid w:val="004F2EC6"/>
    <w:rsid w:val="004F6329"/>
    <w:rsid w:val="004F7A4A"/>
    <w:rsid w:val="0050437E"/>
    <w:rsid w:val="00504EA5"/>
    <w:rsid w:val="00507711"/>
    <w:rsid w:val="00513736"/>
    <w:rsid w:val="00550C2F"/>
    <w:rsid w:val="005922B0"/>
    <w:rsid w:val="005945E8"/>
    <w:rsid w:val="005B50E5"/>
    <w:rsid w:val="005C052F"/>
    <w:rsid w:val="005D51C9"/>
    <w:rsid w:val="005E0885"/>
    <w:rsid w:val="005E1316"/>
    <w:rsid w:val="005F2E52"/>
    <w:rsid w:val="00602D54"/>
    <w:rsid w:val="00614CBE"/>
    <w:rsid w:val="006302F7"/>
    <w:rsid w:val="00654015"/>
    <w:rsid w:val="00660B8A"/>
    <w:rsid w:val="006665FA"/>
    <w:rsid w:val="00672B1F"/>
    <w:rsid w:val="00674110"/>
    <w:rsid w:val="006802A2"/>
    <w:rsid w:val="006C05D5"/>
    <w:rsid w:val="006C65FF"/>
    <w:rsid w:val="006C6DDB"/>
    <w:rsid w:val="006E1C75"/>
    <w:rsid w:val="006F41E2"/>
    <w:rsid w:val="006F6B59"/>
    <w:rsid w:val="00700EDD"/>
    <w:rsid w:val="00703A08"/>
    <w:rsid w:val="00724A84"/>
    <w:rsid w:val="0073005F"/>
    <w:rsid w:val="00737F94"/>
    <w:rsid w:val="00774B49"/>
    <w:rsid w:val="00775CCF"/>
    <w:rsid w:val="007807B4"/>
    <w:rsid w:val="00780B61"/>
    <w:rsid w:val="007842B2"/>
    <w:rsid w:val="007977F3"/>
    <w:rsid w:val="007A6218"/>
    <w:rsid w:val="007A63A0"/>
    <w:rsid w:val="007B54B6"/>
    <w:rsid w:val="007C4F0A"/>
    <w:rsid w:val="007C6386"/>
    <w:rsid w:val="007F0168"/>
    <w:rsid w:val="007F647E"/>
    <w:rsid w:val="007F7967"/>
    <w:rsid w:val="008062D1"/>
    <w:rsid w:val="008078C7"/>
    <w:rsid w:val="008144FD"/>
    <w:rsid w:val="00821E57"/>
    <w:rsid w:val="008358D4"/>
    <w:rsid w:val="00835AF0"/>
    <w:rsid w:val="00851881"/>
    <w:rsid w:val="008520D0"/>
    <w:rsid w:val="0085424E"/>
    <w:rsid w:val="008564E7"/>
    <w:rsid w:val="00857AB5"/>
    <w:rsid w:val="00863630"/>
    <w:rsid w:val="00885EA8"/>
    <w:rsid w:val="008935AE"/>
    <w:rsid w:val="008B0910"/>
    <w:rsid w:val="008C5B2C"/>
    <w:rsid w:val="008D242E"/>
    <w:rsid w:val="008D6181"/>
    <w:rsid w:val="008D764B"/>
    <w:rsid w:val="008E2828"/>
    <w:rsid w:val="008E5F4E"/>
    <w:rsid w:val="008F5651"/>
    <w:rsid w:val="009019F8"/>
    <w:rsid w:val="00904D32"/>
    <w:rsid w:val="00922021"/>
    <w:rsid w:val="00926A4F"/>
    <w:rsid w:val="00935425"/>
    <w:rsid w:val="00936A34"/>
    <w:rsid w:val="00945435"/>
    <w:rsid w:val="00951165"/>
    <w:rsid w:val="00955F93"/>
    <w:rsid w:val="0096001D"/>
    <w:rsid w:val="00973DC9"/>
    <w:rsid w:val="00980860"/>
    <w:rsid w:val="009836C9"/>
    <w:rsid w:val="00984766"/>
    <w:rsid w:val="00985502"/>
    <w:rsid w:val="009A2BF7"/>
    <w:rsid w:val="009B7F48"/>
    <w:rsid w:val="009C0C83"/>
    <w:rsid w:val="009E1DDB"/>
    <w:rsid w:val="009F22BB"/>
    <w:rsid w:val="00A00B70"/>
    <w:rsid w:val="00A02925"/>
    <w:rsid w:val="00A02A23"/>
    <w:rsid w:val="00A03F1D"/>
    <w:rsid w:val="00A11A7F"/>
    <w:rsid w:val="00A31AB5"/>
    <w:rsid w:val="00A3255C"/>
    <w:rsid w:val="00A5703F"/>
    <w:rsid w:val="00A605E2"/>
    <w:rsid w:val="00A85D9A"/>
    <w:rsid w:val="00A86E9F"/>
    <w:rsid w:val="00A930DC"/>
    <w:rsid w:val="00A95798"/>
    <w:rsid w:val="00AC0797"/>
    <w:rsid w:val="00AD1B82"/>
    <w:rsid w:val="00AD1B9B"/>
    <w:rsid w:val="00AD2EE1"/>
    <w:rsid w:val="00AE0B0B"/>
    <w:rsid w:val="00AF60DD"/>
    <w:rsid w:val="00AF7C88"/>
    <w:rsid w:val="00B061EE"/>
    <w:rsid w:val="00B317DC"/>
    <w:rsid w:val="00B648B5"/>
    <w:rsid w:val="00B67F4F"/>
    <w:rsid w:val="00B73479"/>
    <w:rsid w:val="00B7376A"/>
    <w:rsid w:val="00B82CBC"/>
    <w:rsid w:val="00B861D5"/>
    <w:rsid w:val="00B86949"/>
    <w:rsid w:val="00B86C02"/>
    <w:rsid w:val="00BA6217"/>
    <w:rsid w:val="00BC76A8"/>
    <w:rsid w:val="00BE03F4"/>
    <w:rsid w:val="00BE259D"/>
    <w:rsid w:val="00BE3C00"/>
    <w:rsid w:val="00BF58DC"/>
    <w:rsid w:val="00BF6C3F"/>
    <w:rsid w:val="00BF770B"/>
    <w:rsid w:val="00C36450"/>
    <w:rsid w:val="00C37F40"/>
    <w:rsid w:val="00C4110C"/>
    <w:rsid w:val="00C46FD6"/>
    <w:rsid w:val="00C62E43"/>
    <w:rsid w:val="00C71992"/>
    <w:rsid w:val="00C7433F"/>
    <w:rsid w:val="00C9246B"/>
    <w:rsid w:val="00C9533F"/>
    <w:rsid w:val="00CA3175"/>
    <w:rsid w:val="00CA4EBE"/>
    <w:rsid w:val="00CA77B1"/>
    <w:rsid w:val="00CC64B6"/>
    <w:rsid w:val="00CC78F5"/>
    <w:rsid w:val="00CE0957"/>
    <w:rsid w:val="00CE1388"/>
    <w:rsid w:val="00CE4483"/>
    <w:rsid w:val="00CE62B0"/>
    <w:rsid w:val="00CF66B3"/>
    <w:rsid w:val="00D010C4"/>
    <w:rsid w:val="00D14A25"/>
    <w:rsid w:val="00D20668"/>
    <w:rsid w:val="00D24CFA"/>
    <w:rsid w:val="00D35A86"/>
    <w:rsid w:val="00D462C3"/>
    <w:rsid w:val="00D47E6B"/>
    <w:rsid w:val="00D553BC"/>
    <w:rsid w:val="00D7595E"/>
    <w:rsid w:val="00D77FE3"/>
    <w:rsid w:val="00D80516"/>
    <w:rsid w:val="00D84953"/>
    <w:rsid w:val="00D93BBA"/>
    <w:rsid w:val="00DC1290"/>
    <w:rsid w:val="00DE317F"/>
    <w:rsid w:val="00E22E93"/>
    <w:rsid w:val="00E3107E"/>
    <w:rsid w:val="00E317CF"/>
    <w:rsid w:val="00E36A37"/>
    <w:rsid w:val="00E37F5F"/>
    <w:rsid w:val="00E50E58"/>
    <w:rsid w:val="00E51FD6"/>
    <w:rsid w:val="00E67557"/>
    <w:rsid w:val="00E7677B"/>
    <w:rsid w:val="00E90BEF"/>
    <w:rsid w:val="00EA32CB"/>
    <w:rsid w:val="00EC2B6F"/>
    <w:rsid w:val="00EC2BC0"/>
    <w:rsid w:val="00EC4197"/>
    <w:rsid w:val="00EC53B8"/>
    <w:rsid w:val="00ED7CD3"/>
    <w:rsid w:val="00EE059C"/>
    <w:rsid w:val="00EE2749"/>
    <w:rsid w:val="00EE3F93"/>
    <w:rsid w:val="00F10B83"/>
    <w:rsid w:val="00F21701"/>
    <w:rsid w:val="00F241C8"/>
    <w:rsid w:val="00F507F3"/>
    <w:rsid w:val="00F55CD5"/>
    <w:rsid w:val="00F567D0"/>
    <w:rsid w:val="00F650AB"/>
    <w:rsid w:val="00F727C8"/>
    <w:rsid w:val="00F73A90"/>
    <w:rsid w:val="00F91D66"/>
    <w:rsid w:val="00F93D4B"/>
    <w:rsid w:val="00FB6045"/>
    <w:rsid w:val="00FB7738"/>
    <w:rsid w:val="00FD21C8"/>
    <w:rsid w:val="00FD3C81"/>
    <w:rsid w:val="00FD50B4"/>
    <w:rsid w:val="00FF2381"/>
    <w:rsid w:val="00FF25AB"/>
    <w:rsid w:val="00FF7A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59BE5A42"/>
  <w15:chartTrackingRefBased/>
  <w15:docId w15:val="{D16B318F-74BA-47BD-97CE-1ECD9C08F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50C2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358D4"/>
    <w:pPr>
      <w:jc w:val="center"/>
    </w:pPr>
  </w:style>
  <w:style w:type="character" w:customStyle="1" w:styleId="a4">
    <w:name w:val="記 (文字)"/>
    <w:basedOn w:val="a0"/>
    <w:link w:val="a3"/>
    <w:uiPriority w:val="99"/>
    <w:rsid w:val="008358D4"/>
  </w:style>
  <w:style w:type="paragraph" w:styleId="a5">
    <w:name w:val="Closing"/>
    <w:basedOn w:val="a"/>
    <w:link w:val="a6"/>
    <w:uiPriority w:val="99"/>
    <w:unhideWhenUsed/>
    <w:rsid w:val="008358D4"/>
    <w:pPr>
      <w:jc w:val="right"/>
    </w:pPr>
  </w:style>
  <w:style w:type="character" w:customStyle="1" w:styleId="a6">
    <w:name w:val="結語 (文字)"/>
    <w:basedOn w:val="a0"/>
    <w:link w:val="a5"/>
    <w:uiPriority w:val="99"/>
    <w:rsid w:val="008358D4"/>
  </w:style>
  <w:style w:type="paragraph" w:styleId="a7">
    <w:name w:val="header"/>
    <w:basedOn w:val="a"/>
    <w:link w:val="a8"/>
    <w:uiPriority w:val="99"/>
    <w:unhideWhenUsed/>
    <w:rsid w:val="003F02D1"/>
    <w:pPr>
      <w:tabs>
        <w:tab w:val="center" w:pos="4252"/>
        <w:tab w:val="right" w:pos="8504"/>
      </w:tabs>
      <w:snapToGrid w:val="0"/>
    </w:pPr>
  </w:style>
  <w:style w:type="character" w:customStyle="1" w:styleId="a8">
    <w:name w:val="ヘッダー (文字)"/>
    <w:basedOn w:val="a0"/>
    <w:link w:val="a7"/>
    <w:uiPriority w:val="99"/>
    <w:rsid w:val="003F02D1"/>
  </w:style>
  <w:style w:type="paragraph" w:styleId="a9">
    <w:name w:val="footer"/>
    <w:basedOn w:val="a"/>
    <w:link w:val="aa"/>
    <w:uiPriority w:val="99"/>
    <w:unhideWhenUsed/>
    <w:rsid w:val="003F02D1"/>
    <w:pPr>
      <w:tabs>
        <w:tab w:val="center" w:pos="4252"/>
        <w:tab w:val="right" w:pos="8504"/>
      </w:tabs>
      <w:snapToGrid w:val="0"/>
    </w:pPr>
  </w:style>
  <w:style w:type="character" w:customStyle="1" w:styleId="aa">
    <w:name w:val="フッター (文字)"/>
    <w:basedOn w:val="a0"/>
    <w:link w:val="a9"/>
    <w:uiPriority w:val="99"/>
    <w:rsid w:val="003F02D1"/>
  </w:style>
  <w:style w:type="table" w:styleId="ab">
    <w:name w:val="Table Grid"/>
    <w:basedOn w:val="a1"/>
    <w:uiPriority w:val="39"/>
    <w:rsid w:val="00C36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BE3C00"/>
    <w:pPr>
      <w:ind w:leftChars="400" w:left="840"/>
    </w:pPr>
  </w:style>
  <w:style w:type="character" w:styleId="ad">
    <w:name w:val="annotation reference"/>
    <w:basedOn w:val="a0"/>
    <w:uiPriority w:val="99"/>
    <w:semiHidden/>
    <w:unhideWhenUsed/>
    <w:rsid w:val="0050437E"/>
    <w:rPr>
      <w:sz w:val="18"/>
      <w:szCs w:val="18"/>
    </w:rPr>
  </w:style>
  <w:style w:type="paragraph" w:styleId="ae">
    <w:name w:val="annotation text"/>
    <w:basedOn w:val="a"/>
    <w:link w:val="af"/>
    <w:uiPriority w:val="99"/>
    <w:semiHidden/>
    <w:unhideWhenUsed/>
    <w:rsid w:val="0050437E"/>
    <w:pPr>
      <w:jc w:val="left"/>
    </w:pPr>
  </w:style>
  <w:style w:type="character" w:customStyle="1" w:styleId="af">
    <w:name w:val="コメント文字列 (文字)"/>
    <w:basedOn w:val="a0"/>
    <w:link w:val="ae"/>
    <w:uiPriority w:val="99"/>
    <w:semiHidden/>
    <w:rsid w:val="005043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078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9456D-0364-4464-B634-C17D50EE4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164</TotalTime>
  <Pages>2</Pages>
  <Words>174</Words>
  <Characters>994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大浜 由香里</dc:creator>
  <cp:keywords/>
  <dc:description/>
  <cp:lastModifiedBy>品川　智規</cp:lastModifiedBy>
  <cp:revision>35</cp:revision>
  <cp:lastPrinted>2026-01-29T00:37:00Z</cp:lastPrinted>
  <dcterms:created xsi:type="dcterms:W3CDTF">2026-02-24T00:51:00Z</dcterms:created>
  <dcterms:modified xsi:type="dcterms:W3CDTF">2026-04-24T01:10:00Z</dcterms:modified>
</cp:coreProperties>
</file>